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5B" w:rsidRDefault="00883E5B" w:rsidP="00883E5B">
      <w:pPr>
        <w:pStyle w:val="1"/>
        <w:ind w:left="0"/>
        <w:jc w:val="right"/>
        <w:rPr>
          <w:b/>
          <w:bCs/>
          <w:sz w:val="32"/>
          <w:szCs w:val="32"/>
        </w:rPr>
      </w:pPr>
      <w:r>
        <w:rPr>
          <w:b/>
          <w:bCs/>
          <w:sz w:val="32"/>
          <w:szCs w:val="32"/>
        </w:rPr>
        <w:t>Утверждено:</w:t>
      </w:r>
    </w:p>
    <w:p w:rsidR="00883E5B" w:rsidRDefault="00883E5B" w:rsidP="00883E5B">
      <w:pPr>
        <w:jc w:val="right"/>
        <w:rPr>
          <w:sz w:val="28"/>
          <w:szCs w:val="28"/>
        </w:rPr>
      </w:pPr>
      <w:r w:rsidRPr="00883E5B">
        <w:rPr>
          <w:sz w:val="28"/>
          <w:szCs w:val="28"/>
        </w:rPr>
        <w:t>Приказ</w:t>
      </w:r>
      <w:r w:rsidR="00730A72">
        <w:rPr>
          <w:sz w:val="28"/>
          <w:szCs w:val="28"/>
        </w:rPr>
        <w:t xml:space="preserve"> №</w:t>
      </w:r>
      <w:r w:rsidR="001A3997">
        <w:rPr>
          <w:sz w:val="28"/>
          <w:szCs w:val="28"/>
        </w:rPr>
        <w:t>14</w:t>
      </w:r>
    </w:p>
    <w:p w:rsidR="00883E5B" w:rsidRDefault="00730A72" w:rsidP="00883E5B">
      <w:pPr>
        <w:jc w:val="right"/>
        <w:rPr>
          <w:sz w:val="28"/>
          <w:szCs w:val="28"/>
        </w:rPr>
      </w:pPr>
      <w:r>
        <w:rPr>
          <w:sz w:val="28"/>
          <w:szCs w:val="28"/>
        </w:rPr>
        <w:t xml:space="preserve">от «11» января </w:t>
      </w:r>
      <w:r w:rsidR="001A3997">
        <w:rPr>
          <w:sz w:val="28"/>
          <w:szCs w:val="28"/>
        </w:rPr>
        <w:t>2022</w:t>
      </w:r>
      <w:r w:rsidR="00883E5B">
        <w:rPr>
          <w:sz w:val="28"/>
          <w:szCs w:val="28"/>
        </w:rPr>
        <w:t>г.</w:t>
      </w:r>
    </w:p>
    <w:p w:rsidR="00730A72" w:rsidRDefault="00730A72" w:rsidP="00883E5B">
      <w:pPr>
        <w:jc w:val="right"/>
        <w:rPr>
          <w:sz w:val="28"/>
          <w:szCs w:val="28"/>
        </w:rPr>
      </w:pPr>
      <w:r>
        <w:rPr>
          <w:sz w:val="28"/>
          <w:szCs w:val="28"/>
        </w:rPr>
        <w:t xml:space="preserve">Заведующая </w:t>
      </w:r>
    </w:p>
    <w:p w:rsidR="00883E5B" w:rsidRDefault="00730A72" w:rsidP="00730A72">
      <w:pPr>
        <w:jc w:val="right"/>
        <w:rPr>
          <w:sz w:val="28"/>
          <w:szCs w:val="28"/>
        </w:rPr>
      </w:pPr>
      <w:r>
        <w:rPr>
          <w:sz w:val="28"/>
          <w:szCs w:val="28"/>
        </w:rPr>
        <w:t xml:space="preserve">МДОУ </w:t>
      </w:r>
      <w:proofErr w:type="spellStart"/>
      <w:r>
        <w:rPr>
          <w:sz w:val="28"/>
          <w:szCs w:val="28"/>
        </w:rPr>
        <w:t>Кичибухинский</w:t>
      </w:r>
      <w:proofErr w:type="spellEnd"/>
      <w:r>
        <w:rPr>
          <w:sz w:val="28"/>
          <w:szCs w:val="28"/>
        </w:rPr>
        <w:t xml:space="preserve"> детский сад</w:t>
      </w:r>
    </w:p>
    <w:p w:rsidR="00883E5B" w:rsidRPr="00883E5B" w:rsidRDefault="001A3997" w:rsidP="00883E5B">
      <w:pPr>
        <w:jc w:val="right"/>
        <w:rPr>
          <w:sz w:val="28"/>
          <w:szCs w:val="28"/>
        </w:rPr>
      </w:pPr>
      <w:proofErr w:type="spellStart"/>
      <w:r>
        <w:rPr>
          <w:sz w:val="28"/>
          <w:szCs w:val="28"/>
        </w:rPr>
        <w:t>М.А.Терентьева</w:t>
      </w:r>
      <w:proofErr w:type="spellEnd"/>
    </w:p>
    <w:p w:rsidR="00883E5B" w:rsidRDefault="00883E5B" w:rsidP="00883E5B">
      <w:pPr>
        <w:pStyle w:val="1"/>
        <w:ind w:left="0"/>
        <w:jc w:val="center"/>
        <w:rPr>
          <w:b/>
          <w:bCs/>
          <w:sz w:val="32"/>
          <w:szCs w:val="32"/>
        </w:rPr>
      </w:pPr>
    </w:p>
    <w:p w:rsidR="00883E5B" w:rsidRDefault="00883E5B" w:rsidP="00883E5B">
      <w:pPr>
        <w:pStyle w:val="1"/>
        <w:ind w:left="0"/>
        <w:jc w:val="center"/>
        <w:rPr>
          <w:b/>
          <w:bCs/>
          <w:sz w:val="32"/>
          <w:szCs w:val="32"/>
        </w:rPr>
      </w:pPr>
    </w:p>
    <w:p w:rsidR="00883E5B" w:rsidRPr="00883E5B" w:rsidRDefault="00883E5B" w:rsidP="00883E5B"/>
    <w:p w:rsidR="00883E5B" w:rsidRPr="004E27D9" w:rsidRDefault="00883E5B" w:rsidP="00883E5B">
      <w:pPr>
        <w:pStyle w:val="1"/>
        <w:ind w:left="0"/>
        <w:jc w:val="center"/>
        <w:rPr>
          <w:b/>
          <w:bCs/>
          <w:sz w:val="32"/>
          <w:szCs w:val="32"/>
        </w:rPr>
      </w:pPr>
      <w:r>
        <w:rPr>
          <w:b/>
          <w:bCs/>
          <w:noProof/>
          <w:snapToGrid/>
          <w:sz w:val="32"/>
          <w:szCs w:val="32"/>
        </w:rPr>
        <w:drawing>
          <wp:anchor distT="0" distB="0" distL="114300" distR="114300" simplePos="0" relativeHeight="251658240" behindDoc="0" locked="0" layoutInCell="1" allowOverlap="1">
            <wp:simplePos x="0" y="0"/>
            <wp:positionH relativeFrom="column">
              <wp:posOffset>-4799330</wp:posOffset>
            </wp:positionH>
            <wp:positionV relativeFrom="paragraph">
              <wp:posOffset>-114300</wp:posOffset>
            </wp:positionV>
            <wp:extent cx="2794000" cy="1405255"/>
            <wp:effectExtent l="19050" t="0" r="6350" b="0"/>
            <wp:wrapNone/>
            <wp:docPr id="2" name="Рисунок 2" descr="cal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l3"/>
                    <pic:cNvPicPr>
                      <a:picLocks noChangeAspect="1" noChangeArrowheads="1"/>
                    </pic:cNvPicPr>
                  </pic:nvPicPr>
                  <pic:blipFill>
                    <a:blip r:embed="rId6" cstate="print"/>
                    <a:srcRect/>
                    <a:stretch>
                      <a:fillRect/>
                    </a:stretch>
                  </pic:blipFill>
                  <pic:spPr bwMode="auto">
                    <a:xfrm>
                      <a:off x="0" y="0"/>
                      <a:ext cx="2794000" cy="1405255"/>
                    </a:xfrm>
                    <a:prstGeom prst="rect">
                      <a:avLst/>
                    </a:prstGeom>
                    <a:noFill/>
                    <a:ln w="9525">
                      <a:noFill/>
                      <a:miter lim="800000"/>
                      <a:headEnd/>
                      <a:tailEnd/>
                    </a:ln>
                  </pic:spPr>
                </pic:pic>
              </a:graphicData>
            </a:graphic>
          </wp:anchor>
        </w:drawing>
      </w:r>
      <w:r w:rsidRPr="004E27D9">
        <w:rPr>
          <w:b/>
          <w:bCs/>
          <w:sz w:val="32"/>
          <w:szCs w:val="32"/>
        </w:rPr>
        <w:t>ИНСТРУКЦИЯ</w:t>
      </w:r>
      <w:r>
        <w:rPr>
          <w:b/>
          <w:bCs/>
          <w:sz w:val="32"/>
          <w:szCs w:val="32"/>
        </w:rPr>
        <w:t xml:space="preserve"> </w:t>
      </w:r>
    </w:p>
    <w:p w:rsidR="00883E5B" w:rsidRPr="004E27D9" w:rsidRDefault="00883E5B" w:rsidP="00883E5B">
      <w:pPr>
        <w:ind w:firstLine="540"/>
        <w:jc w:val="center"/>
        <w:rPr>
          <w:b/>
          <w:sz w:val="32"/>
          <w:szCs w:val="32"/>
        </w:rPr>
      </w:pPr>
      <w:r w:rsidRPr="004E27D9">
        <w:rPr>
          <w:b/>
          <w:sz w:val="32"/>
          <w:szCs w:val="32"/>
        </w:rPr>
        <w:t>О действиях при пожаре в дневное и ночное время персона</w:t>
      </w:r>
      <w:r>
        <w:rPr>
          <w:b/>
          <w:sz w:val="32"/>
          <w:szCs w:val="32"/>
        </w:rPr>
        <w:t>л</w:t>
      </w:r>
      <w:r w:rsidRPr="004E27D9">
        <w:rPr>
          <w:b/>
          <w:sz w:val="32"/>
          <w:szCs w:val="32"/>
        </w:rPr>
        <w:t>а</w:t>
      </w:r>
      <w:r>
        <w:rPr>
          <w:b/>
          <w:sz w:val="32"/>
          <w:szCs w:val="32"/>
        </w:rPr>
        <w:t xml:space="preserve"> муниципального </w:t>
      </w:r>
      <w:r w:rsidRPr="00883E5B">
        <w:rPr>
          <w:b/>
          <w:sz w:val="32"/>
          <w:szCs w:val="32"/>
        </w:rPr>
        <w:t xml:space="preserve">дошкольного образовательного учреждения </w:t>
      </w:r>
      <w:proofErr w:type="spellStart"/>
      <w:r w:rsidR="001A3997">
        <w:rPr>
          <w:b/>
          <w:sz w:val="32"/>
          <w:szCs w:val="32"/>
        </w:rPr>
        <w:t>Кичибухинск</w:t>
      </w:r>
      <w:r w:rsidR="00730A72">
        <w:rPr>
          <w:b/>
          <w:sz w:val="32"/>
          <w:szCs w:val="32"/>
        </w:rPr>
        <w:t>ий</w:t>
      </w:r>
      <w:proofErr w:type="spellEnd"/>
      <w:r w:rsidR="001A3997">
        <w:rPr>
          <w:b/>
          <w:sz w:val="32"/>
          <w:szCs w:val="32"/>
        </w:rPr>
        <w:t xml:space="preserve"> детск</w:t>
      </w:r>
      <w:r w:rsidR="00730A72">
        <w:rPr>
          <w:b/>
          <w:sz w:val="32"/>
          <w:szCs w:val="32"/>
        </w:rPr>
        <w:t>ий сад</w:t>
      </w:r>
    </w:p>
    <w:p w:rsidR="00883E5B" w:rsidRDefault="00883E5B" w:rsidP="00883E5B">
      <w:pPr>
        <w:jc w:val="center"/>
        <w:rPr>
          <w:b/>
          <w:snapToGrid w:val="0"/>
          <w:sz w:val="29"/>
          <w:szCs w:val="29"/>
        </w:rPr>
      </w:pPr>
      <w:r w:rsidRPr="004E27D9">
        <w:rPr>
          <w:b/>
          <w:sz w:val="32"/>
          <w:szCs w:val="32"/>
        </w:rPr>
        <w:t>по адресу:</w:t>
      </w:r>
      <w:r w:rsidR="001A3997">
        <w:rPr>
          <w:b/>
          <w:sz w:val="32"/>
          <w:szCs w:val="32"/>
        </w:rPr>
        <w:t xml:space="preserve"> деревня </w:t>
      </w:r>
      <w:proofErr w:type="spellStart"/>
      <w:r w:rsidR="001A3997">
        <w:rPr>
          <w:b/>
          <w:sz w:val="32"/>
          <w:szCs w:val="32"/>
        </w:rPr>
        <w:t>Кичибухино</w:t>
      </w:r>
      <w:proofErr w:type="spellEnd"/>
      <w:r w:rsidR="001A3997">
        <w:rPr>
          <w:b/>
          <w:sz w:val="32"/>
          <w:szCs w:val="32"/>
        </w:rPr>
        <w:t xml:space="preserve"> ул. Молодежная д.3</w:t>
      </w:r>
      <w:r>
        <w:rPr>
          <w:b/>
          <w:sz w:val="32"/>
          <w:szCs w:val="32"/>
        </w:rPr>
        <w:t xml:space="preserve"> </w:t>
      </w:r>
    </w:p>
    <w:p w:rsidR="00883E5B" w:rsidRPr="00E913FA" w:rsidRDefault="00883E5B" w:rsidP="00883E5B">
      <w:pPr>
        <w:tabs>
          <w:tab w:val="left" w:pos="284"/>
        </w:tabs>
        <w:suppressAutoHyphens/>
        <w:rPr>
          <w:b/>
          <w:snapToGrid w:val="0"/>
          <w:sz w:val="28"/>
          <w:szCs w:val="28"/>
        </w:rPr>
      </w:pPr>
    </w:p>
    <w:p w:rsidR="00883E5B" w:rsidRPr="00E913FA" w:rsidRDefault="00883E5B" w:rsidP="00883E5B">
      <w:pPr>
        <w:numPr>
          <w:ilvl w:val="0"/>
          <w:numId w:val="1"/>
        </w:numPr>
        <w:tabs>
          <w:tab w:val="left" w:pos="284"/>
        </w:tabs>
        <w:suppressAutoHyphens/>
        <w:ind w:left="0" w:firstLine="0"/>
        <w:jc w:val="center"/>
        <w:rPr>
          <w:b/>
          <w:snapToGrid w:val="0"/>
          <w:sz w:val="28"/>
          <w:szCs w:val="28"/>
        </w:rPr>
      </w:pPr>
      <w:r w:rsidRPr="00E913FA">
        <w:rPr>
          <w:b/>
          <w:snapToGrid w:val="0"/>
          <w:sz w:val="28"/>
          <w:szCs w:val="28"/>
        </w:rPr>
        <w:t>Общие положения</w:t>
      </w:r>
    </w:p>
    <w:p w:rsidR="00883E5B" w:rsidRPr="00E913FA" w:rsidRDefault="00883E5B" w:rsidP="00883E5B">
      <w:pPr>
        <w:tabs>
          <w:tab w:val="left" w:pos="284"/>
        </w:tabs>
        <w:suppressAutoHyphens/>
        <w:rPr>
          <w:b/>
          <w:snapToGrid w:val="0"/>
          <w:sz w:val="28"/>
          <w:szCs w:val="28"/>
        </w:rPr>
      </w:pPr>
    </w:p>
    <w:p w:rsidR="00883E5B" w:rsidRPr="00E913FA" w:rsidRDefault="00883E5B" w:rsidP="00730A72">
      <w:pPr>
        <w:ind w:firstLine="708"/>
        <w:jc w:val="both"/>
        <w:rPr>
          <w:color w:val="000000"/>
          <w:sz w:val="28"/>
          <w:szCs w:val="28"/>
        </w:rPr>
      </w:pPr>
      <w:proofErr w:type="gramStart"/>
      <w:r w:rsidRPr="00E913FA">
        <w:rPr>
          <w:sz w:val="28"/>
          <w:szCs w:val="28"/>
        </w:rPr>
        <w:t xml:space="preserve">Настоящая инструкция устанавливает порядок действий руководителя, лиц, ответственных за пожарную безопасность, и дежурного персонала </w:t>
      </w:r>
      <w:r>
        <w:rPr>
          <w:sz w:val="28"/>
          <w:szCs w:val="28"/>
        </w:rPr>
        <w:t xml:space="preserve"> муниципального</w:t>
      </w:r>
      <w:r w:rsidRPr="00883E5B">
        <w:rPr>
          <w:sz w:val="28"/>
          <w:szCs w:val="28"/>
        </w:rPr>
        <w:t xml:space="preserve"> дошкольного образова</w:t>
      </w:r>
      <w:r w:rsidR="001A3997">
        <w:rPr>
          <w:sz w:val="28"/>
          <w:szCs w:val="28"/>
        </w:rPr>
        <w:t xml:space="preserve">тельного учреждения </w:t>
      </w:r>
      <w:proofErr w:type="spellStart"/>
      <w:r w:rsidR="001A3997">
        <w:rPr>
          <w:sz w:val="28"/>
          <w:szCs w:val="28"/>
        </w:rPr>
        <w:t>Кичибухинского</w:t>
      </w:r>
      <w:proofErr w:type="spellEnd"/>
      <w:r w:rsidR="001A3997">
        <w:rPr>
          <w:sz w:val="28"/>
          <w:szCs w:val="28"/>
        </w:rPr>
        <w:t xml:space="preserve"> детского сада </w:t>
      </w:r>
      <w:r w:rsidRPr="00883E5B">
        <w:rPr>
          <w:sz w:val="28"/>
          <w:szCs w:val="28"/>
        </w:rPr>
        <w:t xml:space="preserve">  </w:t>
      </w:r>
      <w:r w:rsidRPr="00E913FA">
        <w:rPr>
          <w:sz w:val="28"/>
          <w:szCs w:val="28"/>
        </w:rPr>
        <w:t xml:space="preserve">при пожаре в дневное и ночное время, а также правила эвакуации при пожаре,  </w:t>
      </w:r>
      <w:r w:rsidRPr="00E913FA">
        <w:rPr>
          <w:color w:val="000000"/>
          <w:sz w:val="28"/>
          <w:szCs w:val="28"/>
        </w:rPr>
        <w:t>и является обязательной для исполнения всеми работниками, независимо от их должности, образования, стажа работы в профессии, а также для сезонных работников, обучающихся, прибывших на производственное обучение</w:t>
      </w:r>
      <w:proofErr w:type="gramEnd"/>
      <w:r w:rsidRPr="00E913FA">
        <w:rPr>
          <w:color w:val="000000"/>
          <w:sz w:val="28"/>
          <w:szCs w:val="28"/>
        </w:rPr>
        <w:t xml:space="preserve"> или практику.</w:t>
      </w:r>
    </w:p>
    <w:p w:rsidR="00883E5B" w:rsidRPr="00E913FA" w:rsidRDefault="00883E5B" w:rsidP="00730A72">
      <w:pPr>
        <w:ind w:firstLine="708"/>
        <w:jc w:val="both"/>
        <w:rPr>
          <w:color w:val="000000"/>
          <w:sz w:val="28"/>
          <w:szCs w:val="28"/>
        </w:rPr>
      </w:pPr>
      <w:r w:rsidRPr="00E913FA">
        <w:rPr>
          <w:color w:val="000000"/>
          <w:sz w:val="28"/>
          <w:szCs w:val="28"/>
        </w:rPr>
        <w:t xml:space="preserve">Разработана на основании п. 9 Постановления Правительства РФ от 25.04.2012 N 390 "О противопожарном режиме в РФ". </w:t>
      </w:r>
    </w:p>
    <w:p w:rsidR="00883E5B" w:rsidRPr="00E913FA" w:rsidRDefault="00883E5B" w:rsidP="00730A72">
      <w:pPr>
        <w:ind w:firstLine="708"/>
        <w:jc w:val="both"/>
        <w:rPr>
          <w:color w:val="000000"/>
          <w:sz w:val="28"/>
          <w:szCs w:val="28"/>
        </w:rPr>
      </w:pPr>
      <w:r w:rsidRPr="00E913FA">
        <w:rPr>
          <w:color w:val="000000"/>
          <w:sz w:val="28"/>
          <w:szCs w:val="28"/>
        </w:rPr>
        <w:t>Ли</w:t>
      </w:r>
      <w:r w:rsidRPr="00E913FA">
        <w:rPr>
          <w:color w:val="000000"/>
          <w:sz w:val="28"/>
          <w:szCs w:val="28"/>
        </w:rPr>
        <w:softHyphen/>
        <w:t>ца, ви</w:t>
      </w:r>
      <w:r w:rsidRPr="00E913FA">
        <w:rPr>
          <w:color w:val="000000"/>
          <w:sz w:val="28"/>
          <w:szCs w:val="28"/>
        </w:rPr>
        <w:softHyphen/>
        <w:t>нов</w:t>
      </w:r>
      <w:r w:rsidRPr="00E913FA">
        <w:rPr>
          <w:color w:val="000000"/>
          <w:sz w:val="28"/>
          <w:szCs w:val="28"/>
        </w:rPr>
        <w:softHyphen/>
        <w:t>ные в на</w:t>
      </w:r>
      <w:r w:rsidRPr="00E913FA">
        <w:rPr>
          <w:color w:val="000000"/>
          <w:sz w:val="28"/>
          <w:szCs w:val="28"/>
        </w:rPr>
        <w:softHyphen/>
        <w:t>ру</w:t>
      </w:r>
      <w:r w:rsidRPr="00E913FA">
        <w:rPr>
          <w:color w:val="000000"/>
          <w:sz w:val="28"/>
          <w:szCs w:val="28"/>
        </w:rPr>
        <w:softHyphen/>
        <w:t>ше</w:t>
      </w:r>
      <w:r w:rsidRPr="00E913FA">
        <w:rPr>
          <w:color w:val="000000"/>
          <w:sz w:val="28"/>
          <w:szCs w:val="28"/>
        </w:rPr>
        <w:softHyphen/>
        <w:t>нии (невыполнении, ненадлежащем выполнении или уклонении от выполнения) настоящей Ин</w:t>
      </w:r>
      <w:r w:rsidRPr="00E913FA">
        <w:rPr>
          <w:color w:val="000000"/>
          <w:sz w:val="28"/>
          <w:szCs w:val="28"/>
        </w:rPr>
        <w:softHyphen/>
        <w:t>ст</w:t>
      </w:r>
      <w:r w:rsidRPr="00E913FA">
        <w:rPr>
          <w:color w:val="000000"/>
          <w:sz w:val="28"/>
          <w:szCs w:val="28"/>
        </w:rPr>
        <w:softHyphen/>
        <w:t>рук</w:t>
      </w:r>
      <w:r w:rsidRPr="00E913FA">
        <w:rPr>
          <w:color w:val="000000"/>
          <w:sz w:val="28"/>
          <w:szCs w:val="28"/>
        </w:rPr>
        <w:softHyphen/>
        <w:t>ции о ме</w:t>
      </w:r>
      <w:r w:rsidRPr="00E913FA">
        <w:rPr>
          <w:color w:val="000000"/>
          <w:sz w:val="28"/>
          <w:szCs w:val="28"/>
        </w:rPr>
        <w:softHyphen/>
        <w:t>рах по</w:t>
      </w:r>
      <w:r w:rsidRPr="00E913FA">
        <w:rPr>
          <w:color w:val="000000"/>
          <w:sz w:val="28"/>
          <w:szCs w:val="28"/>
        </w:rPr>
        <w:softHyphen/>
        <w:t>жар</w:t>
      </w:r>
      <w:r w:rsidRPr="00E913FA">
        <w:rPr>
          <w:color w:val="000000"/>
          <w:sz w:val="28"/>
          <w:szCs w:val="28"/>
        </w:rPr>
        <w:softHyphen/>
        <w:t>ной безо</w:t>
      </w:r>
      <w:r w:rsidRPr="00E913FA">
        <w:rPr>
          <w:color w:val="000000"/>
          <w:sz w:val="28"/>
          <w:szCs w:val="28"/>
        </w:rPr>
        <w:softHyphen/>
        <w:t>пас</w:t>
      </w:r>
      <w:r w:rsidRPr="00E913FA">
        <w:rPr>
          <w:color w:val="000000"/>
          <w:sz w:val="28"/>
          <w:szCs w:val="28"/>
        </w:rPr>
        <w:softHyphen/>
        <w:t>но</w:t>
      </w:r>
      <w:r w:rsidRPr="00E913FA">
        <w:rPr>
          <w:color w:val="000000"/>
          <w:sz w:val="28"/>
          <w:szCs w:val="28"/>
        </w:rPr>
        <w:softHyphen/>
        <w:t>сти не</w:t>
      </w:r>
      <w:r w:rsidRPr="00E913FA">
        <w:rPr>
          <w:color w:val="000000"/>
          <w:sz w:val="28"/>
          <w:szCs w:val="28"/>
        </w:rPr>
        <w:softHyphen/>
        <w:t>сут уголовную, административную, дисциплинарную или иную от</w:t>
      </w:r>
      <w:r w:rsidRPr="00E913FA">
        <w:rPr>
          <w:color w:val="000000"/>
          <w:sz w:val="28"/>
          <w:szCs w:val="28"/>
        </w:rPr>
        <w:softHyphen/>
        <w:t>вет</w:t>
      </w:r>
      <w:r w:rsidRPr="00E913FA">
        <w:rPr>
          <w:color w:val="000000"/>
          <w:sz w:val="28"/>
          <w:szCs w:val="28"/>
        </w:rPr>
        <w:softHyphen/>
        <w:t>ст</w:t>
      </w:r>
      <w:r w:rsidRPr="00E913FA">
        <w:rPr>
          <w:color w:val="000000"/>
          <w:sz w:val="28"/>
          <w:szCs w:val="28"/>
        </w:rPr>
        <w:softHyphen/>
        <w:t>вен</w:t>
      </w:r>
      <w:r w:rsidRPr="00E913FA">
        <w:rPr>
          <w:color w:val="000000"/>
          <w:sz w:val="28"/>
          <w:szCs w:val="28"/>
        </w:rPr>
        <w:softHyphen/>
        <w:t>ность в со</w:t>
      </w:r>
      <w:r w:rsidRPr="00E913FA">
        <w:rPr>
          <w:color w:val="000000"/>
          <w:sz w:val="28"/>
          <w:szCs w:val="28"/>
        </w:rPr>
        <w:softHyphen/>
        <w:t>от</w:t>
      </w:r>
      <w:r w:rsidRPr="00E913FA">
        <w:rPr>
          <w:color w:val="000000"/>
          <w:sz w:val="28"/>
          <w:szCs w:val="28"/>
        </w:rPr>
        <w:softHyphen/>
        <w:t>вет</w:t>
      </w:r>
      <w:r w:rsidRPr="00E913FA">
        <w:rPr>
          <w:color w:val="000000"/>
          <w:sz w:val="28"/>
          <w:szCs w:val="28"/>
        </w:rPr>
        <w:softHyphen/>
        <w:t>ст</w:t>
      </w:r>
      <w:r w:rsidRPr="00E913FA">
        <w:rPr>
          <w:color w:val="000000"/>
          <w:sz w:val="28"/>
          <w:szCs w:val="28"/>
        </w:rPr>
        <w:softHyphen/>
        <w:t>вии с дей</w:t>
      </w:r>
      <w:r w:rsidRPr="00E913FA">
        <w:rPr>
          <w:color w:val="000000"/>
          <w:sz w:val="28"/>
          <w:szCs w:val="28"/>
        </w:rPr>
        <w:softHyphen/>
        <w:t>ст</w:t>
      </w:r>
      <w:r w:rsidRPr="00E913FA">
        <w:rPr>
          <w:color w:val="000000"/>
          <w:sz w:val="28"/>
          <w:szCs w:val="28"/>
        </w:rPr>
        <w:softHyphen/>
        <w:t>вую</w:t>
      </w:r>
      <w:r w:rsidRPr="00E913FA">
        <w:rPr>
          <w:color w:val="000000"/>
          <w:sz w:val="28"/>
          <w:szCs w:val="28"/>
        </w:rPr>
        <w:softHyphen/>
        <w:t>щим за</w:t>
      </w:r>
      <w:r w:rsidRPr="00E913FA">
        <w:rPr>
          <w:color w:val="000000"/>
          <w:sz w:val="28"/>
          <w:szCs w:val="28"/>
        </w:rPr>
        <w:softHyphen/>
        <w:t>ко</w:t>
      </w:r>
      <w:r w:rsidRPr="00E913FA">
        <w:rPr>
          <w:color w:val="000000"/>
          <w:sz w:val="28"/>
          <w:szCs w:val="28"/>
        </w:rPr>
        <w:softHyphen/>
        <w:t>но</w:t>
      </w:r>
      <w:r w:rsidRPr="00E913FA">
        <w:rPr>
          <w:color w:val="000000"/>
          <w:sz w:val="28"/>
          <w:szCs w:val="28"/>
        </w:rPr>
        <w:softHyphen/>
        <w:t>да</w:t>
      </w:r>
      <w:r w:rsidRPr="00E913FA">
        <w:rPr>
          <w:color w:val="000000"/>
          <w:sz w:val="28"/>
          <w:szCs w:val="28"/>
        </w:rPr>
        <w:softHyphen/>
        <w:t>тель</w:t>
      </w:r>
      <w:r w:rsidRPr="00E913FA">
        <w:rPr>
          <w:color w:val="000000"/>
          <w:sz w:val="28"/>
          <w:szCs w:val="28"/>
        </w:rPr>
        <w:softHyphen/>
        <w:t>ст</w:t>
      </w:r>
      <w:r w:rsidRPr="00E913FA">
        <w:rPr>
          <w:color w:val="000000"/>
          <w:sz w:val="28"/>
          <w:szCs w:val="28"/>
        </w:rPr>
        <w:softHyphen/>
        <w:t xml:space="preserve">вом РФ. </w:t>
      </w:r>
    </w:p>
    <w:p w:rsidR="00883E5B" w:rsidRPr="00E913FA" w:rsidRDefault="00883E5B" w:rsidP="00883E5B">
      <w:pPr>
        <w:jc w:val="both"/>
        <w:rPr>
          <w:color w:val="000000"/>
          <w:sz w:val="28"/>
          <w:szCs w:val="28"/>
        </w:rPr>
      </w:pPr>
    </w:p>
    <w:p w:rsidR="00883E5B" w:rsidRPr="00E913FA" w:rsidRDefault="00883E5B" w:rsidP="00883E5B">
      <w:pPr>
        <w:numPr>
          <w:ilvl w:val="0"/>
          <w:numId w:val="1"/>
        </w:numPr>
        <w:tabs>
          <w:tab w:val="left" w:pos="284"/>
        </w:tabs>
        <w:suppressAutoHyphens/>
        <w:ind w:left="0" w:firstLine="0"/>
        <w:jc w:val="center"/>
        <w:rPr>
          <w:b/>
          <w:snapToGrid w:val="0"/>
          <w:sz w:val="28"/>
          <w:szCs w:val="28"/>
        </w:rPr>
      </w:pPr>
      <w:r w:rsidRPr="00E913FA">
        <w:rPr>
          <w:b/>
          <w:snapToGrid w:val="0"/>
          <w:sz w:val="28"/>
          <w:szCs w:val="28"/>
        </w:rPr>
        <w:t>Определение места сбора после эвакуации</w:t>
      </w:r>
    </w:p>
    <w:p w:rsidR="00883E5B" w:rsidRPr="00E913FA" w:rsidRDefault="00883E5B" w:rsidP="00883E5B">
      <w:pPr>
        <w:rPr>
          <w:bCs/>
          <w:sz w:val="28"/>
          <w:szCs w:val="28"/>
        </w:rPr>
      </w:pPr>
    </w:p>
    <w:p w:rsidR="00883E5B" w:rsidRPr="00776AB7" w:rsidRDefault="00883E5B" w:rsidP="00776AB7">
      <w:pPr>
        <w:pStyle w:val="a4"/>
        <w:numPr>
          <w:ilvl w:val="0"/>
          <w:numId w:val="3"/>
        </w:numPr>
        <w:rPr>
          <w:bCs/>
          <w:sz w:val="28"/>
          <w:szCs w:val="28"/>
        </w:rPr>
      </w:pPr>
      <w:r w:rsidRPr="00776AB7">
        <w:rPr>
          <w:bCs/>
          <w:sz w:val="28"/>
          <w:szCs w:val="28"/>
        </w:rPr>
        <w:t xml:space="preserve">Местом сбора при выходе из опасной зоны в дошкольном образовательном учреждении определено </w:t>
      </w:r>
      <w:r w:rsidR="001A3997" w:rsidRPr="00776AB7">
        <w:rPr>
          <w:bCs/>
          <w:sz w:val="28"/>
          <w:szCs w:val="28"/>
        </w:rPr>
        <w:t>70 метров налево  в  Дом культуры по адресу</w:t>
      </w:r>
      <w:proofErr w:type="gramStart"/>
      <w:r w:rsidR="001A3997" w:rsidRPr="00776AB7">
        <w:rPr>
          <w:bCs/>
          <w:sz w:val="28"/>
          <w:szCs w:val="28"/>
        </w:rPr>
        <w:t xml:space="preserve"> :</w:t>
      </w:r>
      <w:proofErr w:type="gramEnd"/>
      <w:r w:rsidR="001A3997" w:rsidRPr="00776AB7">
        <w:rPr>
          <w:bCs/>
          <w:sz w:val="28"/>
          <w:szCs w:val="28"/>
        </w:rPr>
        <w:t xml:space="preserve"> ул.</w:t>
      </w:r>
      <w:r w:rsidR="00730A72">
        <w:rPr>
          <w:bCs/>
          <w:sz w:val="28"/>
          <w:szCs w:val="28"/>
        </w:rPr>
        <w:t xml:space="preserve"> </w:t>
      </w:r>
      <w:r w:rsidR="001A3997" w:rsidRPr="00776AB7">
        <w:rPr>
          <w:bCs/>
          <w:sz w:val="28"/>
          <w:szCs w:val="28"/>
        </w:rPr>
        <w:t>Школьная</w:t>
      </w:r>
      <w:r w:rsidR="00776AB7">
        <w:rPr>
          <w:bCs/>
          <w:sz w:val="28"/>
          <w:szCs w:val="28"/>
        </w:rPr>
        <w:t xml:space="preserve"> </w:t>
      </w:r>
      <w:r w:rsidR="001A3997" w:rsidRPr="00776AB7">
        <w:rPr>
          <w:bCs/>
          <w:sz w:val="28"/>
          <w:szCs w:val="28"/>
        </w:rPr>
        <w:t xml:space="preserve"> д.1</w:t>
      </w:r>
    </w:p>
    <w:p w:rsidR="00883E5B" w:rsidRPr="00E913FA" w:rsidRDefault="00883E5B" w:rsidP="00883E5B">
      <w:pPr>
        <w:rPr>
          <w:bCs/>
          <w:sz w:val="28"/>
          <w:szCs w:val="28"/>
        </w:rPr>
      </w:pPr>
    </w:p>
    <w:p w:rsidR="00883E5B" w:rsidRPr="00E913FA" w:rsidRDefault="00883E5B" w:rsidP="00883E5B">
      <w:pPr>
        <w:numPr>
          <w:ilvl w:val="0"/>
          <w:numId w:val="1"/>
        </w:numPr>
        <w:tabs>
          <w:tab w:val="left" w:pos="284"/>
        </w:tabs>
        <w:suppressAutoHyphens/>
        <w:ind w:left="0" w:firstLine="0"/>
        <w:jc w:val="center"/>
        <w:rPr>
          <w:b/>
          <w:snapToGrid w:val="0"/>
          <w:sz w:val="28"/>
          <w:szCs w:val="28"/>
        </w:rPr>
      </w:pPr>
      <w:r w:rsidRPr="00E913FA">
        <w:rPr>
          <w:b/>
          <w:snapToGrid w:val="0"/>
          <w:sz w:val="28"/>
          <w:szCs w:val="28"/>
        </w:rPr>
        <w:t>Обязанности и действия дежурных (сторожа, охраны) работников при пожаре в дневное время.</w:t>
      </w:r>
    </w:p>
    <w:p w:rsidR="00883E5B" w:rsidRPr="00E913FA" w:rsidRDefault="00883E5B" w:rsidP="00883E5B">
      <w:pPr>
        <w:shd w:val="clear" w:color="auto" w:fill="FFFFFF"/>
        <w:rPr>
          <w:bCs/>
          <w:sz w:val="28"/>
          <w:szCs w:val="28"/>
        </w:rPr>
      </w:pPr>
    </w:p>
    <w:p w:rsidR="00883E5B" w:rsidRPr="00E913FA" w:rsidRDefault="00883E5B" w:rsidP="00883E5B">
      <w:pPr>
        <w:shd w:val="clear" w:color="auto" w:fill="FFFFFF"/>
        <w:rPr>
          <w:bCs/>
          <w:sz w:val="28"/>
          <w:szCs w:val="28"/>
        </w:rPr>
      </w:pPr>
      <w:r w:rsidRPr="00E913FA">
        <w:rPr>
          <w:bCs/>
          <w:sz w:val="28"/>
          <w:szCs w:val="28"/>
        </w:rPr>
        <w:lastRenderedPageBreak/>
        <w:t xml:space="preserve">При срабатывании автоматической пожарной сигнализации и отсутствии прямых признаков загорания (задымления, запаха гари, открытого пламени) дежурный (сторож, охранник) обязан немедленно выяснить причину срабатывания. Проверить помещение согласно списку шлейфов сигнализации, в котором произошло срабатывание пожарного </w:t>
      </w:r>
      <w:proofErr w:type="spellStart"/>
      <w:r w:rsidRPr="00E913FA">
        <w:rPr>
          <w:bCs/>
          <w:sz w:val="28"/>
          <w:szCs w:val="28"/>
        </w:rPr>
        <w:t>извещателя</w:t>
      </w:r>
      <w:proofErr w:type="spellEnd"/>
      <w:r w:rsidRPr="00E913FA">
        <w:rPr>
          <w:bCs/>
          <w:sz w:val="28"/>
          <w:szCs w:val="28"/>
        </w:rPr>
        <w:t xml:space="preserve">. В случае отсутствия угрозы жизни и здоровью людей, имуществу (нет задымления, признаков горения и.т.д.) произвести отключение  сработавшего датчика, немедленно сообщить </w:t>
      </w:r>
      <w:r w:rsidRPr="00CB042F">
        <w:rPr>
          <w:bCs/>
          <w:sz w:val="28"/>
          <w:szCs w:val="28"/>
        </w:rPr>
        <w:t xml:space="preserve">заведующему </w:t>
      </w:r>
      <w:r w:rsidRPr="00E913FA">
        <w:rPr>
          <w:bCs/>
          <w:sz w:val="28"/>
          <w:szCs w:val="28"/>
        </w:rPr>
        <w:t>о ложном срабатывании и действовать по его указаниям.</w:t>
      </w:r>
    </w:p>
    <w:p w:rsidR="00883E5B" w:rsidRPr="00E913FA" w:rsidRDefault="00883E5B" w:rsidP="00883E5B">
      <w:pPr>
        <w:shd w:val="clear" w:color="auto" w:fill="FFFFFF"/>
        <w:rPr>
          <w:color w:val="000000"/>
          <w:sz w:val="28"/>
          <w:szCs w:val="28"/>
        </w:rPr>
      </w:pPr>
      <w:r w:rsidRPr="00E913FA">
        <w:rPr>
          <w:bCs/>
          <w:sz w:val="28"/>
          <w:szCs w:val="28"/>
        </w:rPr>
        <w:t xml:space="preserve">При срабатывании АПС и при </w:t>
      </w:r>
      <w:r w:rsidRPr="00E913FA">
        <w:rPr>
          <w:color w:val="000000"/>
          <w:sz w:val="28"/>
          <w:szCs w:val="28"/>
        </w:rPr>
        <w:t>обнаружении  пожара или признаков горения   (задымления,  запаха  гари,  тления  и т.п.) дежурный (сторож, охранник) обязан:</w:t>
      </w:r>
    </w:p>
    <w:p w:rsidR="00883E5B" w:rsidRPr="00E913FA" w:rsidRDefault="00883E5B" w:rsidP="00883E5B">
      <w:pPr>
        <w:pStyle w:val="a3"/>
        <w:numPr>
          <w:ilvl w:val="0"/>
          <w:numId w:val="2"/>
        </w:numPr>
        <w:shd w:val="clear" w:color="auto" w:fill="FFFFFF"/>
        <w:spacing w:before="0" w:beforeAutospacing="0" w:after="0" w:afterAutospacing="0"/>
        <w:ind w:left="0" w:firstLine="0"/>
        <w:rPr>
          <w:color w:val="000000"/>
          <w:sz w:val="28"/>
          <w:szCs w:val="28"/>
        </w:rPr>
      </w:pPr>
      <w:r w:rsidRPr="00E913FA">
        <w:rPr>
          <w:color w:val="000000"/>
          <w:sz w:val="28"/>
          <w:szCs w:val="28"/>
        </w:rPr>
        <w:t>оповестить о пожаре всех находящихся в</w:t>
      </w:r>
      <w:r w:rsidRPr="00CB042F">
        <w:rPr>
          <w:sz w:val="28"/>
          <w:szCs w:val="28"/>
        </w:rPr>
        <w:t xml:space="preserve"> дошкольном образовательном учреждении </w:t>
      </w:r>
      <w:r w:rsidRPr="00E913FA">
        <w:rPr>
          <w:color w:val="000000"/>
          <w:sz w:val="28"/>
          <w:szCs w:val="28"/>
        </w:rPr>
        <w:t>при помощи кнопки оповещения или подав сигнал голосом.</w:t>
      </w:r>
    </w:p>
    <w:p w:rsidR="00883E5B" w:rsidRPr="00E913FA" w:rsidRDefault="00883E5B" w:rsidP="00883E5B">
      <w:pPr>
        <w:pStyle w:val="a3"/>
        <w:numPr>
          <w:ilvl w:val="0"/>
          <w:numId w:val="2"/>
        </w:numPr>
        <w:shd w:val="clear" w:color="auto" w:fill="FFFFFF"/>
        <w:spacing w:before="0" w:beforeAutospacing="0" w:after="0" w:afterAutospacing="0"/>
        <w:ind w:left="0" w:firstLine="0"/>
        <w:rPr>
          <w:color w:val="000000"/>
          <w:sz w:val="28"/>
          <w:szCs w:val="28"/>
        </w:rPr>
      </w:pPr>
      <w:r w:rsidRPr="00E913FA">
        <w:rPr>
          <w:color w:val="000000"/>
          <w:sz w:val="28"/>
          <w:szCs w:val="28"/>
        </w:rPr>
        <w:t>немедленно  вызвать пожарную охрану по телефону</w:t>
      </w:r>
      <w:r w:rsidRPr="00CB042F">
        <w:rPr>
          <w:sz w:val="28"/>
          <w:szCs w:val="28"/>
        </w:rPr>
        <w:t xml:space="preserve"> </w:t>
      </w:r>
      <w:r w:rsidR="00730A72">
        <w:rPr>
          <w:b/>
          <w:sz w:val="28"/>
          <w:szCs w:val="28"/>
        </w:rPr>
        <w:t xml:space="preserve">01 </w:t>
      </w:r>
      <w:r w:rsidRPr="00CB042F">
        <w:rPr>
          <w:b/>
          <w:sz w:val="28"/>
          <w:szCs w:val="28"/>
        </w:rPr>
        <w:t xml:space="preserve"> с </w:t>
      </w:r>
      <w:proofErr w:type="gramStart"/>
      <w:r w:rsidRPr="00CB042F">
        <w:rPr>
          <w:b/>
          <w:sz w:val="28"/>
          <w:szCs w:val="28"/>
        </w:rPr>
        <w:t>мобильного</w:t>
      </w:r>
      <w:proofErr w:type="gramEnd"/>
      <w:r w:rsidRPr="00CB042F">
        <w:rPr>
          <w:b/>
          <w:sz w:val="28"/>
          <w:szCs w:val="28"/>
        </w:rPr>
        <w:t xml:space="preserve"> тел. 001</w:t>
      </w:r>
      <w:r w:rsidRPr="00CB042F">
        <w:rPr>
          <w:sz w:val="28"/>
          <w:szCs w:val="28"/>
        </w:rPr>
        <w:t>.</w:t>
      </w:r>
    </w:p>
    <w:p w:rsidR="00883E5B" w:rsidRPr="00E913FA" w:rsidRDefault="00883E5B" w:rsidP="00883E5B">
      <w:pPr>
        <w:pStyle w:val="a3"/>
        <w:shd w:val="clear" w:color="auto" w:fill="FFFFFF"/>
        <w:spacing w:before="0" w:beforeAutospacing="0" w:after="0" w:afterAutospacing="0"/>
        <w:rPr>
          <w:b/>
          <w:color w:val="000000"/>
          <w:sz w:val="28"/>
          <w:szCs w:val="28"/>
        </w:rPr>
      </w:pPr>
      <w:r w:rsidRPr="00E913FA">
        <w:rPr>
          <w:b/>
          <w:color w:val="000000"/>
          <w:sz w:val="28"/>
          <w:szCs w:val="28"/>
        </w:rPr>
        <w:t>Сообщить диспетчеру:</w:t>
      </w:r>
    </w:p>
    <w:p w:rsidR="00883E5B" w:rsidRPr="00E913FA" w:rsidRDefault="00883E5B" w:rsidP="00883E5B">
      <w:pPr>
        <w:pStyle w:val="a3"/>
        <w:numPr>
          <w:ilvl w:val="0"/>
          <w:numId w:val="2"/>
        </w:numPr>
        <w:shd w:val="clear" w:color="auto" w:fill="FFFFFF"/>
        <w:spacing w:before="0" w:beforeAutospacing="0" w:after="0" w:afterAutospacing="0"/>
        <w:ind w:left="0" w:firstLine="0"/>
        <w:rPr>
          <w:color w:val="000000"/>
          <w:sz w:val="28"/>
          <w:szCs w:val="28"/>
        </w:rPr>
      </w:pPr>
      <w:r w:rsidRPr="00E913FA">
        <w:rPr>
          <w:color w:val="000000"/>
          <w:sz w:val="28"/>
          <w:szCs w:val="28"/>
        </w:rPr>
        <w:t>Свою фамилию и имя</w:t>
      </w:r>
    </w:p>
    <w:p w:rsidR="00883E5B" w:rsidRPr="00E913FA" w:rsidRDefault="00883E5B" w:rsidP="00883E5B">
      <w:pPr>
        <w:pStyle w:val="a3"/>
        <w:numPr>
          <w:ilvl w:val="0"/>
          <w:numId w:val="2"/>
        </w:numPr>
        <w:shd w:val="clear" w:color="auto" w:fill="FFFFFF"/>
        <w:spacing w:before="0" w:beforeAutospacing="0" w:after="0" w:afterAutospacing="0"/>
        <w:ind w:left="0" w:firstLine="0"/>
        <w:rPr>
          <w:color w:val="000000"/>
          <w:sz w:val="28"/>
          <w:szCs w:val="28"/>
        </w:rPr>
      </w:pPr>
      <w:r w:rsidRPr="00E913FA">
        <w:rPr>
          <w:color w:val="000000"/>
          <w:sz w:val="28"/>
          <w:szCs w:val="28"/>
        </w:rPr>
        <w:t>Адрес _________________</w:t>
      </w:r>
    </w:p>
    <w:p w:rsidR="00883E5B" w:rsidRPr="00E913FA" w:rsidRDefault="00883E5B" w:rsidP="00883E5B">
      <w:pPr>
        <w:pStyle w:val="a3"/>
        <w:numPr>
          <w:ilvl w:val="0"/>
          <w:numId w:val="2"/>
        </w:numPr>
        <w:shd w:val="clear" w:color="auto" w:fill="FFFFFF"/>
        <w:spacing w:before="0" w:beforeAutospacing="0" w:after="0" w:afterAutospacing="0"/>
        <w:ind w:left="0" w:firstLine="0"/>
        <w:rPr>
          <w:color w:val="000000"/>
          <w:sz w:val="28"/>
          <w:szCs w:val="28"/>
        </w:rPr>
      </w:pPr>
      <w:r w:rsidRPr="00E913FA">
        <w:rPr>
          <w:color w:val="000000"/>
          <w:sz w:val="28"/>
          <w:szCs w:val="28"/>
        </w:rPr>
        <w:t>Кратко описать, где загорание или что горит, сколько детей в учреждении.</w:t>
      </w:r>
    </w:p>
    <w:p w:rsidR="00883E5B" w:rsidRPr="00E913FA" w:rsidRDefault="00883E5B" w:rsidP="00883E5B">
      <w:pPr>
        <w:pStyle w:val="a3"/>
        <w:numPr>
          <w:ilvl w:val="0"/>
          <w:numId w:val="2"/>
        </w:numPr>
        <w:shd w:val="clear" w:color="auto" w:fill="FFFFFF"/>
        <w:spacing w:before="0" w:beforeAutospacing="0" w:after="0" w:afterAutospacing="0"/>
        <w:ind w:left="0" w:firstLine="0"/>
        <w:rPr>
          <w:color w:val="000000"/>
          <w:sz w:val="28"/>
          <w:szCs w:val="28"/>
        </w:rPr>
      </w:pPr>
      <w:r w:rsidRPr="00E913FA">
        <w:rPr>
          <w:color w:val="000000"/>
          <w:sz w:val="28"/>
          <w:szCs w:val="28"/>
        </w:rPr>
        <w:t>Не отключайте телефон первыми, возможно, у диспетчера возникнут вопросы или он даст вам необходимые указания.</w:t>
      </w:r>
    </w:p>
    <w:p w:rsidR="00883E5B" w:rsidRPr="00E913FA" w:rsidRDefault="00883E5B" w:rsidP="00883E5B">
      <w:pPr>
        <w:pStyle w:val="a3"/>
        <w:numPr>
          <w:ilvl w:val="0"/>
          <w:numId w:val="2"/>
        </w:numPr>
        <w:shd w:val="clear" w:color="auto" w:fill="FFFFFF"/>
        <w:spacing w:before="0" w:beforeAutospacing="0" w:after="0" w:afterAutospacing="0"/>
        <w:ind w:left="0" w:firstLine="0"/>
        <w:rPr>
          <w:color w:val="000000"/>
          <w:sz w:val="28"/>
          <w:szCs w:val="28"/>
        </w:rPr>
      </w:pPr>
      <w:r w:rsidRPr="00E913FA">
        <w:rPr>
          <w:color w:val="000000"/>
          <w:sz w:val="28"/>
          <w:szCs w:val="28"/>
        </w:rPr>
        <w:t>немедленно сообщить</w:t>
      </w:r>
      <w:r w:rsidRPr="00CB042F">
        <w:rPr>
          <w:sz w:val="28"/>
          <w:szCs w:val="28"/>
        </w:rPr>
        <w:t xml:space="preserve"> заведующему</w:t>
      </w:r>
      <w:r w:rsidRPr="00E913FA">
        <w:rPr>
          <w:color w:val="000000"/>
          <w:sz w:val="28"/>
          <w:szCs w:val="28"/>
        </w:rPr>
        <w:t xml:space="preserve"> по телефону </w:t>
      </w:r>
      <w:r w:rsidR="001A3997">
        <w:rPr>
          <w:b/>
          <w:color w:val="000000"/>
          <w:sz w:val="28"/>
          <w:szCs w:val="28"/>
        </w:rPr>
        <w:t>8-906-760-04-53</w:t>
      </w:r>
    </w:p>
    <w:p w:rsidR="00883E5B" w:rsidRPr="00E913FA" w:rsidRDefault="00883E5B" w:rsidP="00883E5B">
      <w:pPr>
        <w:pStyle w:val="a3"/>
        <w:shd w:val="clear" w:color="auto" w:fill="FFFFFF"/>
        <w:spacing w:before="0" w:beforeAutospacing="0" w:after="0" w:afterAutospacing="0"/>
        <w:rPr>
          <w:color w:val="000000"/>
          <w:sz w:val="28"/>
          <w:szCs w:val="28"/>
        </w:rPr>
      </w:pPr>
    </w:p>
    <w:p w:rsidR="00883E5B" w:rsidRPr="00E913FA" w:rsidRDefault="00883E5B" w:rsidP="00883E5B">
      <w:pPr>
        <w:pStyle w:val="a3"/>
        <w:shd w:val="clear" w:color="auto" w:fill="FFFFFF"/>
        <w:spacing w:before="0" w:beforeAutospacing="0" w:after="0" w:afterAutospacing="0"/>
        <w:rPr>
          <w:color w:val="000000"/>
          <w:sz w:val="28"/>
          <w:szCs w:val="28"/>
        </w:rPr>
      </w:pPr>
      <w:r w:rsidRPr="00E913FA">
        <w:rPr>
          <w:color w:val="000000"/>
          <w:sz w:val="28"/>
          <w:szCs w:val="28"/>
        </w:rPr>
        <w:t>Если вы видите, что не сможете самостоятельно при помощи огнетушителя, пожарного крана или  других средств пожаротушения потушить пожар, не переоценивайте свои силы, первичные средства пожаротушения могут помочь при тушении пожара только в начальной его стадии, немедленно приступайте к помощи по эвакуации детей самой младшей группы.</w:t>
      </w:r>
    </w:p>
    <w:p w:rsidR="00883E5B" w:rsidRPr="00E913FA" w:rsidRDefault="00883E5B" w:rsidP="00883E5B">
      <w:pPr>
        <w:pStyle w:val="a3"/>
        <w:shd w:val="clear" w:color="auto" w:fill="FFFFFF"/>
        <w:spacing w:before="0" w:beforeAutospacing="0" w:after="0" w:afterAutospacing="0"/>
        <w:rPr>
          <w:color w:val="000000"/>
          <w:sz w:val="28"/>
          <w:szCs w:val="28"/>
        </w:rPr>
      </w:pPr>
      <w:r w:rsidRPr="00E913FA">
        <w:rPr>
          <w:color w:val="000000"/>
          <w:sz w:val="28"/>
          <w:szCs w:val="28"/>
        </w:rPr>
        <w:t>При задымлении возьмите с собой фонарь и наденьте средства защиты зрения и органов дыхания.</w:t>
      </w:r>
    </w:p>
    <w:p w:rsidR="00883E5B" w:rsidRPr="00E913FA" w:rsidRDefault="00883E5B" w:rsidP="00883E5B">
      <w:pPr>
        <w:pStyle w:val="a3"/>
        <w:shd w:val="clear" w:color="auto" w:fill="FFFFFF"/>
        <w:spacing w:before="0" w:beforeAutospacing="0" w:after="0" w:afterAutospacing="0"/>
        <w:rPr>
          <w:color w:val="000000"/>
          <w:sz w:val="28"/>
          <w:szCs w:val="28"/>
        </w:rPr>
      </w:pPr>
    </w:p>
    <w:p w:rsidR="00883E5B" w:rsidRPr="00E913FA" w:rsidRDefault="00883E5B" w:rsidP="00883E5B">
      <w:pPr>
        <w:pStyle w:val="a3"/>
        <w:numPr>
          <w:ilvl w:val="0"/>
          <w:numId w:val="1"/>
        </w:numPr>
        <w:shd w:val="clear" w:color="auto" w:fill="FFFFFF"/>
        <w:spacing w:before="0" w:beforeAutospacing="0" w:after="0" w:afterAutospacing="0"/>
        <w:jc w:val="center"/>
        <w:rPr>
          <w:b/>
          <w:color w:val="000000"/>
          <w:sz w:val="28"/>
          <w:szCs w:val="28"/>
        </w:rPr>
      </w:pPr>
      <w:r w:rsidRPr="00E913FA">
        <w:rPr>
          <w:b/>
          <w:color w:val="000000"/>
          <w:sz w:val="28"/>
          <w:szCs w:val="28"/>
        </w:rPr>
        <w:t>Обязанности и действия дежурных (сторожа, охраны) при пожаре в ночное время</w:t>
      </w:r>
    </w:p>
    <w:p w:rsidR="00883E5B" w:rsidRPr="00E913FA" w:rsidRDefault="00883E5B" w:rsidP="00883E5B">
      <w:pPr>
        <w:pStyle w:val="a3"/>
        <w:shd w:val="clear" w:color="auto" w:fill="FFFFFF"/>
        <w:spacing w:before="0" w:beforeAutospacing="0" w:after="0" w:afterAutospacing="0"/>
        <w:ind w:left="567"/>
        <w:rPr>
          <w:b/>
          <w:color w:val="000000"/>
          <w:sz w:val="28"/>
          <w:szCs w:val="28"/>
        </w:rPr>
      </w:pPr>
    </w:p>
    <w:p w:rsidR="00883E5B" w:rsidRPr="00E913FA" w:rsidRDefault="00883E5B" w:rsidP="00883E5B">
      <w:pPr>
        <w:shd w:val="clear" w:color="auto" w:fill="FFFFFF"/>
        <w:rPr>
          <w:bCs/>
          <w:sz w:val="28"/>
          <w:szCs w:val="28"/>
        </w:rPr>
      </w:pPr>
      <w:r w:rsidRPr="00E913FA">
        <w:rPr>
          <w:bCs/>
          <w:sz w:val="28"/>
          <w:szCs w:val="28"/>
        </w:rPr>
        <w:t>При срабатывании автоматической пожарной сигнализации и отсутствии прямых признаков загорания (задымления, запаха гари, открытого пламени) дежурный (сторож, охранник) обязан немедленно выяснить причину срабатывания. Проверить помещение согласно списку шлейфов сигнализации, в котором произошло</w:t>
      </w:r>
      <w:r w:rsidRPr="00883E5B">
        <w:rPr>
          <w:bCs/>
          <w:sz w:val="28"/>
          <w:szCs w:val="28"/>
        </w:rPr>
        <w:t xml:space="preserve"> </w:t>
      </w:r>
      <w:r w:rsidRPr="00E913FA">
        <w:rPr>
          <w:bCs/>
          <w:sz w:val="28"/>
          <w:szCs w:val="28"/>
        </w:rPr>
        <w:t xml:space="preserve">срабатывание пожарного </w:t>
      </w:r>
      <w:proofErr w:type="spellStart"/>
      <w:r w:rsidRPr="00E913FA">
        <w:rPr>
          <w:bCs/>
          <w:sz w:val="28"/>
          <w:szCs w:val="28"/>
        </w:rPr>
        <w:t>извещателя</w:t>
      </w:r>
      <w:proofErr w:type="spellEnd"/>
      <w:r w:rsidRPr="00E913FA">
        <w:rPr>
          <w:bCs/>
          <w:sz w:val="28"/>
          <w:szCs w:val="28"/>
        </w:rPr>
        <w:t xml:space="preserve">. В случае отсутствия угрозы (нет задымления, признаков горения и.т.д.) произвести отключение  сработавшего датчика, немедленно сообщить </w:t>
      </w:r>
      <w:r w:rsidRPr="00CB042F">
        <w:rPr>
          <w:bCs/>
          <w:sz w:val="28"/>
          <w:szCs w:val="28"/>
        </w:rPr>
        <w:t>заведующему</w:t>
      </w:r>
      <w:r w:rsidRPr="00E913FA">
        <w:rPr>
          <w:bCs/>
          <w:sz w:val="28"/>
          <w:szCs w:val="28"/>
        </w:rPr>
        <w:t xml:space="preserve"> о ложном срабатывании.</w:t>
      </w:r>
    </w:p>
    <w:p w:rsidR="00883E5B" w:rsidRPr="00E913FA" w:rsidRDefault="00883E5B" w:rsidP="00883E5B">
      <w:pPr>
        <w:shd w:val="clear" w:color="auto" w:fill="FFFFFF"/>
        <w:rPr>
          <w:color w:val="000000"/>
          <w:sz w:val="28"/>
          <w:szCs w:val="28"/>
        </w:rPr>
      </w:pPr>
      <w:r w:rsidRPr="00E913FA">
        <w:rPr>
          <w:bCs/>
          <w:sz w:val="28"/>
          <w:szCs w:val="28"/>
        </w:rPr>
        <w:lastRenderedPageBreak/>
        <w:t xml:space="preserve">При срабатывании АПС и при </w:t>
      </w:r>
      <w:r w:rsidRPr="00E913FA">
        <w:rPr>
          <w:color w:val="000000"/>
          <w:sz w:val="28"/>
          <w:szCs w:val="28"/>
        </w:rPr>
        <w:t>обнаружении  пожара или признаков горения   (задымления,  запаха  гари,  тления  и т.п.) дежурный (сторож, охранник)</w:t>
      </w:r>
      <w:r w:rsidRPr="00E913FA">
        <w:rPr>
          <w:sz w:val="28"/>
          <w:szCs w:val="28"/>
        </w:rPr>
        <w:t xml:space="preserve"> </w:t>
      </w:r>
      <w:r w:rsidRPr="00E913FA">
        <w:rPr>
          <w:color w:val="000000"/>
          <w:sz w:val="28"/>
          <w:szCs w:val="28"/>
        </w:rPr>
        <w:t>обязан:</w:t>
      </w:r>
    </w:p>
    <w:p w:rsidR="00883E5B" w:rsidRPr="00E913FA" w:rsidRDefault="00883E5B" w:rsidP="00883E5B">
      <w:pPr>
        <w:pStyle w:val="a3"/>
        <w:numPr>
          <w:ilvl w:val="0"/>
          <w:numId w:val="2"/>
        </w:numPr>
        <w:shd w:val="clear" w:color="auto" w:fill="FFFFFF"/>
        <w:spacing w:before="0" w:beforeAutospacing="0" w:after="0" w:afterAutospacing="0"/>
        <w:ind w:left="0" w:firstLine="0"/>
        <w:rPr>
          <w:color w:val="000000"/>
          <w:sz w:val="28"/>
          <w:szCs w:val="28"/>
        </w:rPr>
      </w:pPr>
      <w:r w:rsidRPr="00E913FA">
        <w:rPr>
          <w:color w:val="000000"/>
          <w:sz w:val="28"/>
          <w:szCs w:val="28"/>
        </w:rPr>
        <w:t xml:space="preserve">немедленно  вызвать пожарную охрану по телефону </w:t>
      </w:r>
      <w:r w:rsidRPr="00CB042F">
        <w:rPr>
          <w:b/>
          <w:sz w:val="28"/>
          <w:szCs w:val="28"/>
        </w:rPr>
        <w:t xml:space="preserve">01                с </w:t>
      </w:r>
      <w:proofErr w:type="gramStart"/>
      <w:r w:rsidRPr="00CB042F">
        <w:rPr>
          <w:b/>
          <w:sz w:val="28"/>
          <w:szCs w:val="28"/>
        </w:rPr>
        <w:t>мобильного</w:t>
      </w:r>
      <w:proofErr w:type="gramEnd"/>
      <w:r w:rsidRPr="00CB042F">
        <w:rPr>
          <w:b/>
          <w:sz w:val="28"/>
          <w:szCs w:val="28"/>
        </w:rPr>
        <w:t xml:space="preserve"> тел.  001</w:t>
      </w:r>
      <w:r w:rsidRPr="00CB042F">
        <w:rPr>
          <w:sz w:val="28"/>
          <w:szCs w:val="28"/>
        </w:rPr>
        <w:t>.</w:t>
      </w:r>
    </w:p>
    <w:p w:rsidR="00883E5B" w:rsidRPr="00E913FA" w:rsidRDefault="00883E5B" w:rsidP="00883E5B">
      <w:pPr>
        <w:pStyle w:val="a3"/>
        <w:shd w:val="clear" w:color="auto" w:fill="FFFFFF"/>
        <w:spacing w:before="0" w:beforeAutospacing="0" w:after="0" w:afterAutospacing="0"/>
        <w:rPr>
          <w:b/>
          <w:color w:val="000000"/>
          <w:sz w:val="28"/>
          <w:szCs w:val="28"/>
        </w:rPr>
      </w:pPr>
      <w:r w:rsidRPr="00E913FA">
        <w:rPr>
          <w:b/>
          <w:color w:val="000000"/>
          <w:sz w:val="28"/>
          <w:szCs w:val="28"/>
        </w:rPr>
        <w:t>Сообщить диспетчеру:</w:t>
      </w:r>
    </w:p>
    <w:p w:rsidR="00883E5B" w:rsidRPr="00E913FA" w:rsidRDefault="00883E5B" w:rsidP="00883E5B">
      <w:pPr>
        <w:pStyle w:val="a3"/>
        <w:numPr>
          <w:ilvl w:val="0"/>
          <w:numId w:val="2"/>
        </w:numPr>
        <w:shd w:val="clear" w:color="auto" w:fill="FFFFFF"/>
        <w:spacing w:before="0" w:beforeAutospacing="0" w:after="0" w:afterAutospacing="0"/>
        <w:ind w:left="0" w:firstLine="0"/>
        <w:rPr>
          <w:color w:val="000000"/>
          <w:sz w:val="28"/>
          <w:szCs w:val="28"/>
        </w:rPr>
      </w:pPr>
      <w:r w:rsidRPr="00E913FA">
        <w:rPr>
          <w:color w:val="000000"/>
          <w:sz w:val="28"/>
          <w:szCs w:val="28"/>
        </w:rPr>
        <w:t>Свою фамилию и имя</w:t>
      </w:r>
    </w:p>
    <w:p w:rsidR="00883E5B" w:rsidRPr="00E913FA" w:rsidRDefault="00883E5B" w:rsidP="00883E5B">
      <w:pPr>
        <w:pStyle w:val="a3"/>
        <w:numPr>
          <w:ilvl w:val="0"/>
          <w:numId w:val="2"/>
        </w:numPr>
        <w:shd w:val="clear" w:color="auto" w:fill="FFFFFF"/>
        <w:spacing w:before="0" w:beforeAutospacing="0" w:after="0" w:afterAutospacing="0"/>
        <w:ind w:left="0" w:firstLine="0"/>
        <w:rPr>
          <w:color w:val="000000"/>
          <w:sz w:val="28"/>
          <w:szCs w:val="28"/>
        </w:rPr>
      </w:pPr>
      <w:r w:rsidRPr="00E913FA">
        <w:rPr>
          <w:color w:val="000000"/>
          <w:sz w:val="28"/>
          <w:szCs w:val="28"/>
        </w:rPr>
        <w:t>Адрес _________________</w:t>
      </w:r>
    </w:p>
    <w:p w:rsidR="00883E5B" w:rsidRPr="00E913FA" w:rsidRDefault="00883E5B" w:rsidP="00883E5B">
      <w:pPr>
        <w:pStyle w:val="a3"/>
        <w:numPr>
          <w:ilvl w:val="0"/>
          <w:numId w:val="2"/>
        </w:numPr>
        <w:shd w:val="clear" w:color="auto" w:fill="FFFFFF"/>
        <w:spacing w:before="0" w:beforeAutospacing="0" w:after="0" w:afterAutospacing="0"/>
        <w:ind w:left="0" w:firstLine="0"/>
        <w:rPr>
          <w:color w:val="000000"/>
          <w:sz w:val="28"/>
          <w:szCs w:val="28"/>
        </w:rPr>
      </w:pPr>
      <w:r w:rsidRPr="00E913FA">
        <w:rPr>
          <w:color w:val="000000"/>
          <w:sz w:val="28"/>
          <w:szCs w:val="28"/>
        </w:rPr>
        <w:t>Кратко описать, где загорание или что горит.</w:t>
      </w:r>
    </w:p>
    <w:p w:rsidR="00883E5B" w:rsidRPr="00E913FA" w:rsidRDefault="00883E5B" w:rsidP="00883E5B">
      <w:pPr>
        <w:pStyle w:val="a3"/>
        <w:numPr>
          <w:ilvl w:val="0"/>
          <w:numId w:val="2"/>
        </w:numPr>
        <w:shd w:val="clear" w:color="auto" w:fill="FFFFFF"/>
        <w:spacing w:before="0" w:beforeAutospacing="0" w:after="0" w:afterAutospacing="0"/>
        <w:ind w:left="0" w:firstLine="0"/>
        <w:rPr>
          <w:color w:val="000000"/>
          <w:sz w:val="28"/>
          <w:szCs w:val="28"/>
        </w:rPr>
      </w:pPr>
      <w:r w:rsidRPr="00E913FA">
        <w:rPr>
          <w:color w:val="000000"/>
          <w:sz w:val="28"/>
          <w:szCs w:val="28"/>
        </w:rPr>
        <w:t>Не отключайте телефон первыми, возможно у диспетчера возникнут вопросы или он даст вам необходимые указания.</w:t>
      </w:r>
    </w:p>
    <w:p w:rsidR="00883E5B" w:rsidRPr="00883E5B" w:rsidRDefault="00883E5B" w:rsidP="00883E5B">
      <w:pPr>
        <w:pStyle w:val="a3"/>
        <w:numPr>
          <w:ilvl w:val="0"/>
          <w:numId w:val="2"/>
        </w:numPr>
        <w:shd w:val="clear" w:color="auto" w:fill="FFFFFF"/>
        <w:spacing w:before="0" w:beforeAutospacing="0" w:after="0" w:afterAutospacing="0"/>
        <w:ind w:left="0" w:firstLine="0"/>
        <w:rPr>
          <w:color w:val="000000"/>
          <w:sz w:val="28"/>
          <w:szCs w:val="28"/>
        </w:rPr>
      </w:pPr>
      <w:r w:rsidRPr="00883E5B">
        <w:rPr>
          <w:color w:val="000000"/>
          <w:sz w:val="28"/>
          <w:szCs w:val="28"/>
        </w:rPr>
        <w:t xml:space="preserve">немедленно сообщить руководителю по телефону </w:t>
      </w:r>
      <w:r w:rsidR="001A3997">
        <w:rPr>
          <w:b/>
          <w:color w:val="000000"/>
          <w:sz w:val="28"/>
          <w:szCs w:val="28"/>
        </w:rPr>
        <w:t>8-906-760-04-53</w:t>
      </w:r>
    </w:p>
    <w:p w:rsidR="00883E5B" w:rsidRPr="00883E5B" w:rsidRDefault="00883E5B" w:rsidP="00883E5B">
      <w:pPr>
        <w:pStyle w:val="a3"/>
        <w:shd w:val="clear" w:color="auto" w:fill="FFFFFF"/>
        <w:spacing w:before="0" w:beforeAutospacing="0" w:after="0" w:afterAutospacing="0"/>
        <w:rPr>
          <w:color w:val="000000"/>
          <w:sz w:val="28"/>
          <w:szCs w:val="28"/>
        </w:rPr>
      </w:pPr>
    </w:p>
    <w:p w:rsidR="00883E5B" w:rsidRPr="00E913FA" w:rsidRDefault="00883E5B" w:rsidP="00883E5B">
      <w:pPr>
        <w:pStyle w:val="a3"/>
        <w:shd w:val="clear" w:color="auto" w:fill="FFFFFF"/>
        <w:spacing w:before="0" w:beforeAutospacing="0" w:after="0" w:afterAutospacing="0"/>
        <w:rPr>
          <w:color w:val="000000"/>
          <w:sz w:val="28"/>
          <w:szCs w:val="28"/>
        </w:rPr>
      </w:pPr>
      <w:r w:rsidRPr="00E913FA">
        <w:rPr>
          <w:color w:val="000000"/>
          <w:sz w:val="28"/>
          <w:szCs w:val="28"/>
        </w:rPr>
        <w:t>Организовать встречу подразделений пожарной охран</w:t>
      </w:r>
      <w:bookmarkStart w:id="0" w:name="_GoBack"/>
      <w:bookmarkEnd w:id="0"/>
      <w:r w:rsidRPr="00E913FA">
        <w:rPr>
          <w:color w:val="000000"/>
          <w:sz w:val="28"/>
          <w:szCs w:val="28"/>
        </w:rPr>
        <w:t>ы, оказать им помощь в выборе кратчайшего пути для  подъезда  к  зданию,  где произошел   пожар,  кратко охарактеризовать сложившуюся ситуацию,  обратив  особое  внимание на   предполагаемые   места возможного нахождения персонала, нуждающихся в эвакуации, указать окна этих помещений;</w:t>
      </w:r>
    </w:p>
    <w:p w:rsidR="00883E5B" w:rsidRPr="00E913FA" w:rsidRDefault="00883E5B" w:rsidP="00883E5B">
      <w:pPr>
        <w:pStyle w:val="a3"/>
        <w:shd w:val="clear" w:color="auto" w:fill="FFFFFF"/>
        <w:spacing w:before="0" w:beforeAutospacing="0" w:after="0" w:afterAutospacing="0"/>
        <w:rPr>
          <w:color w:val="000000"/>
          <w:sz w:val="28"/>
          <w:szCs w:val="28"/>
        </w:rPr>
      </w:pPr>
      <w:r w:rsidRPr="00E913FA">
        <w:rPr>
          <w:color w:val="000000"/>
          <w:sz w:val="28"/>
          <w:szCs w:val="28"/>
        </w:rPr>
        <w:t xml:space="preserve">По прибытии пожарного подразделения информировать руководителя тушения пожара о конструктивных и технологических особенностях помещений </w:t>
      </w:r>
      <w:r w:rsidRPr="00CB042F">
        <w:rPr>
          <w:sz w:val="28"/>
          <w:szCs w:val="28"/>
        </w:rPr>
        <w:t>дошкольного образовательного учреждения</w:t>
      </w:r>
      <w:r w:rsidRPr="00E913FA">
        <w:rPr>
          <w:color w:val="000000"/>
          <w:sz w:val="28"/>
          <w:szCs w:val="28"/>
        </w:rPr>
        <w:t>, где произошло ЧС, прилегающих строений и сооружений, сообщить другие сведения, необходимые для успешной ликвидации пожара.</w:t>
      </w:r>
    </w:p>
    <w:p w:rsidR="00883E5B" w:rsidRPr="00E913FA" w:rsidRDefault="00883E5B" w:rsidP="00883E5B">
      <w:pPr>
        <w:pStyle w:val="a3"/>
        <w:shd w:val="clear" w:color="auto" w:fill="FFFFFF"/>
        <w:spacing w:before="0" w:beforeAutospacing="0" w:after="0" w:afterAutospacing="0"/>
        <w:rPr>
          <w:color w:val="000000"/>
          <w:sz w:val="28"/>
          <w:szCs w:val="28"/>
        </w:rPr>
      </w:pPr>
    </w:p>
    <w:p w:rsidR="00883E5B" w:rsidRPr="00E913FA" w:rsidRDefault="00883E5B" w:rsidP="00883E5B">
      <w:pPr>
        <w:pStyle w:val="a3"/>
        <w:numPr>
          <w:ilvl w:val="0"/>
          <w:numId w:val="1"/>
        </w:numPr>
        <w:shd w:val="clear" w:color="auto" w:fill="FFFFFF"/>
        <w:spacing w:before="0" w:beforeAutospacing="0" w:after="0" w:afterAutospacing="0"/>
        <w:jc w:val="center"/>
        <w:rPr>
          <w:color w:val="000000"/>
          <w:sz w:val="28"/>
          <w:szCs w:val="28"/>
        </w:rPr>
      </w:pPr>
      <w:r w:rsidRPr="00E913FA">
        <w:rPr>
          <w:b/>
          <w:color w:val="000000"/>
          <w:sz w:val="28"/>
          <w:szCs w:val="28"/>
        </w:rPr>
        <w:t>Обязанности ответственных за эвакуацию детей при пожаре в дневное время</w:t>
      </w:r>
    </w:p>
    <w:p w:rsidR="00883E5B" w:rsidRPr="00E913FA" w:rsidRDefault="00883E5B" w:rsidP="00883E5B">
      <w:pPr>
        <w:rPr>
          <w:color w:val="000000"/>
          <w:sz w:val="28"/>
          <w:szCs w:val="28"/>
        </w:rPr>
      </w:pPr>
    </w:p>
    <w:p w:rsidR="00883E5B" w:rsidRPr="00E913FA" w:rsidRDefault="00883E5B" w:rsidP="00883E5B">
      <w:pPr>
        <w:rPr>
          <w:color w:val="000000"/>
          <w:sz w:val="28"/>
          <w:szCs w:val="28"/>
        </w:rPr>
      </w:pPr>
      <w:r w:rsidRPr="00E913FA">
        <w:rPr>
          <w:color w:val="000000"/>
          <w:sz w:val="28"/>
          <w:szCs w:val="28"/>
        </w:rPr>
        <w:t xml:space="preserve">Воспитателям подготовить детей к эвакуации: прекратить занятия, игры, прием пищи. С учетом сложившейся обстановки определить наиболее безопасные эвакуационные пути и выходы, обеспечивающие возможность эвакуации детей в безопасную зону в кратчайший срок. </w:t>
      </w:r>
    </w:p>
    <w:p w:rsidR="00883E5B" w:rsidRPr="00E913FA" w:rsidRDefault="00883E5B" w:rsidP="00883E5B">
      <w:pPr>
        <w:rPr>
          <w:color w:val="000000"/>
          <w:sz w:val="28"/>
          <w:szCs w:val="28"/>
        </w:rPr>
      </w:pPr>
      <w:r w:rsidRPr="00E913FA">
        <w:rPr>
          <w:color w:val="000000"/>
          <w:sz w:val="28"/>
          <w:szCs w:val="28"/>
        </w:rPr>
        <w:t xml:space="preserve">Исключите условия, способствующие возникновению паники. Для этого нельзя оставлять детей без присмотра с момента обнаружения пожара и до его ликвидации. </w:t>
      </w:r>
    </w:p>
    <w:p w:rsidR="00883E5B" w:rsidRPr="00E913FA" w:rsidRDefault="00883E5B" w:rsidP="00883E5B">
      <w:pPr>
        <w:rPr>
          <w:color w:val="000000"/>
          <w:sz w:val="28"/>
          <w:szCs w:val="28"/>
        </w:rPr>
      </w:pPr>
      <w:r w:rsidRPr="00E913FA">
        <w:rPr>
          <w:color w:val="000000"/>
          <w:sz w:val="28"/>
          <w:szCs w:val="28"/>
        </w:rPr>
        <w:t xml:space="preserve">Держите ситуацию под контролем. Помните, безопасность детей в Ваших руках. Воспитателям группы необходимо быстро организовать детей в колонну по двое или по одному и, выбрав наиболее безопасный путь, эвакуировать из детского сада. Эвакуировать группы детей необходимо не менее чем двум взрослым. Один - впереди  группы, второй замыкает группу и следит за состоянием детей, в случае необходимости помогает им, успокаивает и не дает отстать от группы. При задымлении помещения попросите детей пригнуться и выводите их в таком положении. При выходе из помещения закрывайте за собой двери для предотвращения </w:t>
      </w:r>
      <w:r w:rsidRPr="00E913FA">
        <w:rPr>
          <w:color w:val="000000"/>
          <w:sz w:val="28"/>
          <w:szCs w:val="28"/>
        </w:rPr>
        <w:lastRenderedPageBreak/>
        <w:t xml:space="preserve">распространения дыма и огня. При эвакуации по наружной лестнице будьте очень осторожны, следите, чтобы дети не упали. После эвакуации из детского сада в теплое время года дети группами размещаются на игровой площадке, на месте, указанном на плане эвакуации. </w:t>
      </w:r>
    </w:p>
    <w:p w:rsidR="00883E5B" w:rsidRPr="00E913FA" w:rsidRDefault="00883E5B" w:rsidP="00883E5B">
      <w:pPr>
        <w:rPr>
          <w:color w:val="000000"/>
          <w:sz w:val="28"/>
          <w:szCs w:val="28"/>
        </w:rPr>
      </w:pPr>
    </w:p>
    <w:p w:rsidR="00883E5B" w:rsidRPr="00E913FA" w:rsidRDefault="00883E5B" w:rsidP="00883E5B">
      <w:pPr>
        <w:pStyle w:val="a3"/>
        <w:numPr>
          <w:ilvl w:val="0"/>
          <w:numId w:val="1"/>
        </w:numPr>
        <w:shd w:val="clear" w:color="auto" w:fill="FFFFFF"/>
        <w:spacing w:before="0" w:beforeAutospacing="0" w:after="0" w:afterAutospacing="0"/>
        <w:jc w:val="center"/>
        <w:rPr>
          <w:b/>
          <w:color w:val="000000"/>
          <w:sz w:val="28"/>
          <w:szCs w:val="28"/>
        </w:rPr>
      </w:pPr>
      <w:r w:rsidRPr="00E913FA">
        <w:rPr>
          <w:b/>
          <w:color w:val="000000"/>
          <w:sz w:val="28"/>
          <w:szCs w:val="28"/>
        </w:rPr>
        <w:t>Действия помощника воспитателя при эвакуации детей.</w:t>
      </w:r>
    </w:p>
    <w:p w:rsidR="00883E5B" w:rsidRPr="00E913FA" w:rsidRDefault="00883E5B" w:rsidP="00883E5B">
      <w:pPr>
        <w:spacing w:line="360" w:lineRule="auto"/>
        <w:rPr>
          <w:color w:val="000000"/>
          <w:sz w:val="28"/>
          <w:szCs w:val="28"/>
        </w:rPr>
      </w:pPr>
    </w:p>
    <w:p w:rsidR="00883E5B" w:rsidRPr="00E913FA" w:rsidRDefault="00883E5B" w:rsidP="00883E5B">
      <w:pPr>
        <w:pStyle w:val="a3"/>
        <w:shd w:val="clear" w:color="auto" w:fill="FFFFFF"/>
        <w:spacing w:before="0" w:beforeAutospacing="0" w:after="0" w:afterAutospacing="0"/>
        <w:rPr>
          <w:color w:val="000000"/>
          <w:sz w:val="28"/>
          <w:szCs w:val="28"/>
        </w:rPr>
      </w:pPr>
      <w:r w:rsidRPr="00E913FA">
        <w:rPr>
          <w:color w:val="000000"/>
          <w:sz w:val="28"/>
          <w:szCs w:val="28"/>
        </w:rPr>
        <w:t xml:space="preserve">Помогает воспитателю одевать детей. Если обстановка и время не позволяют одеть детей, собирает из шкафчиков детские вещи и выносит вслед за детьми. Сопровождает детей вместе с воспитателем при эвакуации. </w:t>
      </w:r>
    </w:p>
    <w:p w:rsidR="00DF1D48" w:rsidRDefault="00DF1D48" w:rsidP="00883E5B"/>
    <w:sectPr w:rsidR="00DF1D48" w:rsidSect="00DF1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B155D"/>
    <w:multiLevelType w:val="hybridMultilevel"/>
    <w:tmpl w:val="89248A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A44539F"/>
    <w:multiLevelType w:val="hybridMultilevel"/>
    <w:tmpl w:val="6C0C6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5B1656"/>
    <w:multiLevelType w:val="multilevel"/>
    <w:tmpl w:val="7BAACE88"/>
    <w:lvl w:ilvl="0">
      <w:start w:val="1"/>
      <w:numFmt w:val="decimal"/>
      <w:lvlText w:val="%1."/>
      <w:lvlJc w:val="left"/>
      <w:pPr>
        <w:ind w:left="927" w:hanging="360"/>
      </w:pPr>
      <w:rPr>
        <w:rFonts w:hint="default"/>
        <w:b/>
      </w:rPr>
    </w:lvl>
    <w:lvl w:ilvl="1">
      <w:start w:val="1"/>
      <w:numFmt w:val="decimal"/>
      <w:isLgl/>
      <w:lvlText w:val="%1.%2."/>
      <w:lvlJc w:val="left"/>
      <w:pPr>
        <w:ind w:left="1429" w:hanging="360"/>
      </w:pPr>
      <w:rPr>
        <w:rFonts w:hint="default"/>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5B"/>
    <w:rsid w:val="001A3997"/>
    <w:rsid w:val="004E0702"/>
    <w:rsid w:val="00730A72"/>
    <w:rsid w:val="00776AB7"/>
    <w:rsid w:val="00883E5B"/>
    <w:rsid w:val="00A553B9"/>
    <w:rsid w:val="00CB042F"/>
    <w:rsid w:val="00DF1D48"/>
    <w:rsid w:val="00FC6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E5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83E5B"/>
    <w:pPr>
      <w:keepNext/>
      <w:suppressAutoHyphens/>
      <w:spacing w:after="111"/>
      <w:ind w:left="5170"/>
      <w:outlineLvl w:val="0"/>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E5B"/>
    <w:rPr>
      <w:rFonts w:ascii="Times New Roman" w:eastAsia="Times New Roman" w:hAnsi="Times New Roman" w:cs="Times New Roman"/>
      <w:snapToGrid w:val="0"/>
      <w:sz w:val="28"/>
      <w:szCs w:val="20"/>
      <w:lang w:eastAsia="ru-RU"/>
    </w:rPr>
  </w:style>
  <w:style w:type="paragraph" w:styleId="a3">
    <w:name w:val="Normal (Web)"/>
    <w:basedOn w:val="a"/>
    <w:uiPriority w:val="99"/>
    <w:rsid w:val="00883E5B"/>
    <w:pPr>
      <w:spacing w:before="100" w:beforeAutospacing="1" w:after="100" w:afterAutospacing="1"/>
    </w:pPr>
    <w:rPr>
      <w:sz w:val="24"/>
      <w:szCs w:val="24"/>
    </w:rPr>
  </w:style>
  <w:style w:type="paragraph" w:styleId="a4">
    <w:name w:val="List Paragraph"/>
    <w:basedOn w:val="a"/>
    <w:uiPriority w:val="34"/>
    <w:qFormat/>
    <w:rsid w:val="00776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E5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83E5B"/>
    <w:pPr>
      <w:keepNext/>
      <w:suppressAutoHyphens/>
      <w:spacing w:after="111"/>
      <w:ind w:left="5170"/>
      <w:outlineLvl w:val="0"/>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E5B"/>
    <w:rPr>
      <w:rFonts w:ascii="Times New Roman" w:eastAsia="Times New Roman" w:hAnsi="Times New Roman" w:cs="Times New Roman"/>
      <w:snapToGrid w:val="0"/>
      <w:sz w:val="28"/>
      <w:szCs w:val="20"/>
      <w:lang w:eastAsia="ru-RU"/>
    </w:rPr>
  </w:style>
  <w:style w:type="paragraph" w:styleId="a3">
    <w:name w:val="Normal (Web)"/>
    <w:basedOn w:val="a"/>
    <w:uiPriority w:val="99"/>
    <w:rsid w:val="00883E5B"/>
    <w:pPr>
      <w:spacing w:before="100" w:beforeAutospacing="1" w:after="100" w:afterAutospacing="1"/>
    </w:pPr>
    <w:rPr>
      <w:sz w:val="24"/>
      <w:szCs w:val="24"/>
    </w:rPr>
  </w:style>
  <w:style w:type="paragraph" w:styleId="a4">
    <w:name w:val="List Paragraph"/>
    <w:basedOn w:val="a"/>
    <w:uiPriority w:val="34"/>
    <w:qFormat/>
    <w:rsid w:val="00776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User</cp:lastModifiedBy>
  <cp:revision>2</cp:revision>
  <cp:lastPrinted>2015-02-19T08:22:00Z</cp:lastPrinted>
  <dcterms:created xsi:type="dcterms:W3CDTF">2022-03-20T15:51:00Z</dcterms:created>
  <dcterms:modified xsi:type="dcterms:W3CDTF">2022-03-20T15:51:00Z</dcterms:modified>
</cp:coreProperties>
</file>